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6F8" w:rsidRDefault="007436F8" w:rsidP="007436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417"/>
        <w:gridCol w:w="1725"/>
        <w:gridCol w:w="5954"/>
        <w:gridCol w:w="3301"/>
      </w:tblGrid>
      <w:tr w:rsidR="007436F8" w:rsidTr="007436F8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7436F8" w:rsidTr="007436F8">
        <w:trPr>
          <w:cantSplit/>
          <w:trHeight w:val="1134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  <w:r w:rsidR="004C11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Pr="00685995" w:rsidRDefault="007436F8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алгебра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4C11FB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D04">
              <w:rPr>
                <w:color w:val="000000"/>
              </w:rPr>
              <w:t>Решение задач по теме: «Графический способ исследования системы двух уравнении первой степени с двумя неизвестными»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7436F8" w:rsidRPr="002936B4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proofErr w:type="spellStart"/>
            <w:r w:rsidR="004C11FB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</w:p>
          <w:p w:rsidR="007436F8" w:rsidRDefault="007436F8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7436F8" w:rsidRPr="007436F8" w:rsidRDefault="007436F8" w:rsidP="007436F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</w:t>
            </w:r>
            <w:r w:rsidR="004C11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11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10.2</w:t>
            </w:r>
            <w:r>
              <w:rPr>
                <w:rFonts w:ascii="Times New Roman" w:hAnsi="Times New Roman"/>
                <w:lang w:val="tt-RU"/>
              </w:rPr>
              <w:t xml:space="preserve">  </w:t>
            </w:r>
            <w:r w:rsidR="004C11FB" w:rsidRPr="00145D04">
              <w:rPr>
                <w:color w:val="000000"/>
              </w:rPr>
              <w:t>Решение задач по теме: «Графический способ исследования системы двух уравнении первой степени с двумя неизвестными»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</w:t>
            </w:r>
            <w:r w:rsidR="004C11FB">
              <w:rPr>
                <w:rFonts w:ascii="Times New Roman" w:hAnsi="Times New Roman"/>
                <w:sz w:val="24"/>
                <w:szCs w:val="24"/>
                <w:lang w:val="tt-RU"/>
              </w:rPr>
              <w:t>575</w:t>
            </w:r>
            <w:r w:rsidRPr="007436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письменно.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Pr="0091132C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bookmarkStart w:id="0" w:name="_GoBack"/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4C11FB">
              <w:rPr>
                <w:color w:val="000000"/>
                <w:lang w:val="tt-RU" w:eastAsia="en-US"/>
              </w:rPr>
              <w:t>10.2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val="tt-RU" w:eastAsia="en-US"/>
              </w:rPr>
              <w:t>п</w:t>
            </w:r>
            <w:proofErr w:type="spellStart"/>
            <w:r>
              <w:rPr>
                <w:color w:val="000000"/>
                <w:lang w:eastAsia="en-US"/>
              </w:rPr>
              <w:t>овторить</w:t>
            </w:r>
            <w:proofErr w:type="spellEnd"/>
            <w:r>
              <w:rPr>
                <w:color w:val="000000"/>
                <w:lang w:val="tt-RU" w:eastAsia="en-US"/>
              </w:rPr>
              <w:t>,</w:t>
            </w:r>
          </w:p>
          <w:p w:rsidR="007436F8" w:rsidRP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№ </w:t>
            </w:r>
            <w:r w:rsidR="004C11FB">
              <w:rPr>
                <w:color w:val="000000"/>
                <w:lang w:val="tt-RU" w:eastAsia="en-US"/>
              </w:rPr>
              <w:t>580 (в</w:t>
            </w:r>
            <w:proofErr w:type="gramStart"/>
            <w:r w:rsidR="004C11FB">
              <w:rPr>
                <w:color w:val="000000"/>
                <w:lang w:val="tt-RU" w:eastAsia="en-US"/>
              </w:rPr>
              <w:t>,г</w:t>
            </w:r>
            <w:proofErr w:type="gramEnd"/>
            <w:r w:rsidR="004C11FB">
              <w:rPr>
                <w:color w:val="000000"/>
                <w:lang w:val="tt-RU" w:eastAsia="en-US"/>
              </w:rPr>
              <w:t>)</w:t>
            </w:r>
            <w:r>
              <w:rPr>
                <w:color w:val="000000"/>
                <w:lang w:eastAsia="en-US"/>
              </w:rPr>
              <w:t xml:space="preserve"> решить, </w:t>
            </w:r>
            <w:proofErr w:type="spellStart"/>
            <w:r>
              <w:rPr>
                <w:color w:val="000000"/>
                <w:lang w:eastAsia="en-US"/>
              </w:rPr>
              <w:t>стр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r w:rsidR="004C11FB">
              <w:rPr>
                <w:color w:val="000000"/>
                <w:lang w:val="tt-RU" w:eastAsia="en-US"/>
              </w:rPr>
              <w:t>218</w:t>
            </w:r>
          </w:p>
          <w:bookmarkEnd w:id="0"/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4C11FB"/>
    <w:sectPr w:rsidR="00617F62" w:rsidSect="0074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6F8"/>
    <w:rsid w:val="000F3ED8"/>
    <w:rsid w:val="003125D0"/>
    <w:rsid w:val="004C11FB"/>
    <w:rsid w:val="007436F8"/>
    <w:rsid w:val="0093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2020-04-15T08:03:00Z</dcterms:created>
  <dcterms:modified xsi:type="dcterms:W3CDTF">2020-04-15T08:03:00Z</dcterms:modified>
</cp:coreProperties>
</file>